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F7F" w:rsidRPr="00A61F7F" w:rsidRDefault="00A61F7F" w:rsidP="00A61F7F">
      <w:pPr>
        <w:spacing w:after="200" w:line="240" w:lineRule="auto"/>
        <w:jc w:val="right"/>
        <w:rPr>
          <w:rFonts w:ascii="Corbel" w:hAnsi="Corbel" w:cs="Times New Roman"/>
          <w:bCs/>
          <w:i/>
          <w:color w:val="auto"/>
          <w:lang w:eastAsia="en-US"/>
        </w:rPr>
      </w:pPr>
      <w:r w:rsidRPr="00A61F7F">
        <w:rPr>
          <w:rFonts w:ascii="Corbel" w:hAnsi="Corbel" w:cs="Times New Roman"/>
          <w:bCs/>
          <w:i/>
          <w:color w:val="auto"/>
          <w:lang w:eastAsia="en-US"/>
        </w:rPr>
        <w:t>Załącznik nr 1.5 do Zarządzenia Rektora UR nr 7/2023</w:t>
      </w:r>
    </w:p>
    <w:p w:rsidR="00A61F7F" w:rsidRPr="00A61F7F" w:rsidRDefault="00A61F7F" w:rsidP="00A61F7F">
      <w:pPr>
        <w:spacing w:line="240" w:lineRule="auto"/>
        <w:jc w:val="center"/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</w:pPr>
      <w:r w:rsidRPr="00A61F7F">
        <w:rPr>
          <w:rFonts w:ascii="Corbel" w:hAnsi="Corbel" w:cs="Times New Roman"/>
          <w:b/>
          <w:smallCaps/>
          <w:color w:val="auto"/>
          <w:sz w:val="24"/>
          <w:szCs w:val="24"/>
          <w:lang w:eastAsia="en-US"/>
        </w:rPr>
        <w:t>SYLABUS</w:t>
      </w:r>
    </w:p>
    <w:p w:rsidR="00A61F7F" w:rsidRPr="00A61F7F" w:rsidRDefault="00A61F7F" w:rsidP="00A61F7F">
      <w:pPr>
        <w:spacing w:line="240" w:lineRule="exact"/>
        <w:jc w:val="center"/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</w:pPr>
      <w:r w:rsidRPr="00A61F7F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dotyczy cyklu kształcenia </w:t>
      </w:r>
      <w:r w:rsidRPr="00A61F7F">
        <w:rPr>
          <w:rFonts w:ascii="Corbel" w:hAnsi="Corbel" w:cs="Times New Roman"/>
          <w:smallCaps/>
          <w:color w:val="auto"/>
          <w:sz w:val="24"/>
          <w:szCs w:val="24"/>
          <w:lang w:eastAsia="en-US"/>
        </w:rPr>
        <w:t>2024-2027</w:t>
      </w:r>
      <w:r w:rsidRPr="00A61F7F">
        <w:rPr>
          <w:rFonts w:ascii="Corbel" w:hAnsi="Corbel" w:cs="Times New Roman"/>
          <w:b/>
          <w:bCs/>
          <w:smallCaps/>
          <w:color w:val="auto"/>
          <w:sz w:val="24"/>
          <w:szCs w:val="24"/>
          <w:lang w:eastAsia="en-US"/>
        </w:rPr>
        <w:t xml:space="preserve"> </w:t>
      </w:r>
    </w:p>
    <w:p w:rsidR="00A61F7F" w:rsidRPr="00A61F7F" w:rsidRDefault="00A61F7F" w:rsidP="00A61F7F">
      <w:pPr>
        <w:spacing w:line="240" w:lineRule="exact"/>
        <w:ind w:left="4955" w:firstLine="709"/>
        <w:jc w:val="both"/>
        <w:rPr>
          <w:rFonts w:ascii="Corbel" w:hAnsi="Corbel" w:cs="Times New Roman"/>
          <w:color w:val="auto"/>
          <w:sz w:val="20"/>
          <w:szCs w:val="20"/>
          <w:lang w:eastAsia="en-US"/>
        </w:rPr>
      </w:pPr>
      <w:r w:rsidRPr="00A61F7F">
        <w:rPr>
          <w:rFonts w:ascii="Corbel" w:hAnsi="Corbel" w:cs="Times New Roman"/>
          <w:i/>
          <w:color w:val="auto"/>
          <w:sz w:val="20"/>
          <w:szCs w:val="20"/>
          <w:lang w:eastAsia="en-US"/>
        </w:rPr>
        <w:t>(skrajne daty</w:t>
      </w:r>
      <w:r w:rsidRPr="00A61F7F">
        <w:rPr>
          <w:rFonts w:ascii="Corbel" w:hAnsi="Corbel" w:cs="Times New Roman"/>
          <w:color w:val="auto"/>
          <w:sz w:val="20"/>
          <w:szCs w:val="20"/>
          <w:lang w:eastAsia="en-US"/>
        </w:rPr>
        <w:t>)</w:t>
      </w:r>
    </w:p>
    <w:p w:rsidR="005A2C2C" w:rsidRPr="005A2C2C" w:rsidRDefault="005A2C2C" w:rsidP="005A2C2C">
      <w:pPr>
        <w:spacing w:line="240" w:lineRule="exact"/>
        <w:jc w:val="both"/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</w:pPr>
      <w:r w:rsidRPr="005A2C2C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5A2C2C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5A2C2C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5A2C2C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5A2C2C">
        <w:rPr>
          <w:rFonts w:ascii="Corbel" w:hAnsi="Corbel" w:cs="Times New Roman"/>
          <w:color w:val="auto"/>
          <w:sz w:val="20"/>
          <w:szCs w:val="20"/>
          <w:lang w:eastAsia="en-US"/>
        </w:rPr>
        <w:tab/>
      </w:r>
      <w:r w:rsidRPr="005A2C2C">
        <w:rPr>
          <w:rFonts w:ascii="Corbel" w:hAnsi="Corbel" w:cs="Times New Roman"/>
          <w:b/>
          <w:bCs/>
          <w:color w:val="auto"/>
          <w:sz w:val="20"/>
          <w:szCs w:val="20"/>
          <w:lang w:eastAsia="en-US"/>
        </w:rPr>
        <w:t>Rok akademicki 2024/2025</w:t>
      </w:r>
    </w:p>
    <w:p w:rsidR="00504F25" w:rsidRPr="00504F25" w:rsidRDefault="00504F25" w:rsidP="00504F25">
      <w:bookmarkStart w:id="0" w:name="_GoBack"/>
      <w:bookmarkEnd w:id="0"/>
    </w:p>
    <w:p w:rsidR="006F6A8F" w:rsidRDefault="00880054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6058B" w:rsidRDefault="00880054">
            <w:pPr>
              <w:ind w:left="3"/>
              <w:rPr>
                <w:b/>
              </w:rPr>
            </w:pPr>
            <w:r w:rsidRPr="00B6058B">
              <w:rPr>
                <w:rFonts w:ascii="Corbel" w:eastAsia="Corbel" w:hAnsi="Corbel" w:cs="Corbel"/>
                <w:b/>
                <w:sz w:val="24"/>
              </w:rPr>
              <w:t xml:space="preserve">NAUKA O PAŃSTWIE I PRAWIE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MK_1 </w:t>
            </w:r>
          </w:p>
        </w:tc>
      </w:tr>
      <w:tr w:rsidR="006F6A8F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6F6A8F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Pr="00254404" w:rsidRDefault="00B6058B">
            <w:pPr>
              <w:ind w:left="3"/>
            </w:pPr>
            <w:r w:rsidRPr="00B6058B">
              <w:t>Instytut Nauk o Polityce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A53594" w:rsidRDefault="00880054">
            <w:pPr>
              <w:ind w:left="3"/>
              <w:rPr>
                <w:b/>
              </w:rPr>
            </w:pPr>
            <w:r w:rsidRPr="00A53594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6F6A8F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A53594" w:rsidRDefault="00880054">
            <w:pPr>
              <w:ind w:left="3"/>
              <w:rPr>
                <w:b/>
              </w:rPr>
            </w:pPr>
            <w:r w:rsidRPr="00A53594">
              <w:rPr>
                <w:rFonts w:ascii="Corbel" w:eastAsia="Corbel" w:hAnsi="Corbel" w:cs="Corbel"/>
                <w:b/>
                <w:sz w:val="24"/>
              </w:rPr>
              <w:t xml:space="preserve">ROK I SEMESTR I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PRZEDMIOT PODSTAWOWY </w:t>
            </w:r>
          </w:p>
        </w:tc>
      </w:tr>
      <w:tr w:rsidR="006F6A8F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A61F7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Prof. </w:t>
            </w:r>
            <w:r w:rsidR="00696F4B">
              <w:rPr>
                <w:rFonts w:ascii="Corbel" w:eastAsia="Corbel" w:hAnsi="Corbel" w:cs="Corbel"/>
                <w:sz w:val="24"/>
              </w:rPr>
              <w:t xml:space="preserve">dr hab. </w:t>
            </w:r>
            <w:r w:rsidR="00880054" w:rsidRPr="00254404">
              <w:rPr>
                <w:rFonts w:ascii="Corbel" w:eastAsia="Corbel" w:hAnsi="Corbel" w:cs="Corbel"/>
                <w:sz w:val="24"/>
              </w:rPr>
              <w:t>SABINA GRABOWSKA</w:t>
            </w:r>
          </w:p>
        </w:tc>
      </w:tr>
      <w:tr w:rsidR="006F6A8F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6A8F" w:rsidRPr="00254404" w:rsidRDefault="006F6A8F"/>
        </w:tc>
      </w:tr>
      <w:tr w:rsidR="006F6A8F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A61F7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Prof. </w:t>
            </w:r>
            <w:r w:rsidR="00696F4B">
              <w:rPr>
                <w:rFonts w:ascii="Corbel" w:eastAsia="Corbel" w:hAnsi="Corbel" w:cs="Corbel"/>
                <w:sz w:val="24"/>
              </w:rPr>
              <w:t xml:space="preserve">dr hab. </w:t>
            </w:r>
            <w:r w:rsidR="00880054" w:rsidRPr="00254404">
              <w:rPr>
                <w:rFonts w:ascii="Corbel" w:eastAsia="Corbel" w:hAnsi="Corbel" w:cs="Corbel"/>
                <w:sz w:val="24"/>
              </w:rPr>
              <w:t>SABINA GRABOWSKA</w:t>
            </w:r>
          </w:p>
        </w:tc>
      </w:tr>
    </w:tbl>
    <w:p w:rsidR="006F6A8F" w:rsidRDefault="00880054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 w:rsidP="00A61F7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1.1.Formy zajęć dydaktycznych, wymiar godzin i punktów ECTS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8"/>
        <w:gridCol w:w="914"/>
        <w:gridCol w:w="788"/>
        <w:gridCol w:w="850"/>
        <w:gridCol w:w="802"/>
        <w:gridCol w:w="821"/>
        <w:gridCol w:w="764"/>
        <w:gridCol w:w="948"/>
        <w:gridCol w:w="1191"/>
        <w:gridCol w:w="1505"/>
      </w:tblGrid>
      <w:tr w:rsidR="006F6A8F" w:rsidTr="00A53594">
        <w:trPr>
          <w:trHeight w:val="83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70"/>
              <w:jc w:val="center"/>
            </w:pPr>
            <w:r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77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48"/>
              <w:jc w:val="center"/>
            </w:pPr>
            <w:r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70"/>
              <w:jc w:val="center"/>
            </w:pPr>
            <w:r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6F6A8F" w:rsidTr="00A53594">
        <w:trPr>
          <w:trHeight w:val="46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Pr="00A53594" w:rsidRDefault="00880054" w:rsidP="00A53594">
            <w:pPr>
              <w:jc w:val="center"/>
              <w:rPr>
                <w:b/>
              </w:rPr>
            </w:pPr>
            <w:r w:rsidRPr="00A53594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53594" w:rsidRDefault="00880054" w:rsidP="00A53594">
      <w:pPr>
        <w:spacing w:after="47" w:line="25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</w:t>
      </w:r>
    </w:p>
    <w:p w:rsidR="006F6A8F" w:rsidRPr="00A53594" w:rsidRDefault="00880054" w:rsidP="00A53594">
      <w:pPr>
        <w:spacing w:after="47" w:line="250" w:lineRule="auto"/>
        <w:rPr>
          <w:rFonts w:ascii="Corbel" w:eastAsia="Corbel" w:hAnsi="Corbel" w:cs="Corbel"/>
          <w:b/>
          <w:sz w:val="24"/>
        </w:rPr>
      </w:pPr>
      <w:r w:rsidRPr="00A53594">
        <w:rPr>
          <w:rFonts w:ascii="Corbel" w:eastAsia="MS Gothic" w:hAnsi="Corbel" w:cs="MS Gothic"/>
          <w:sz w:val="24"/>
        </w:rPr>
        <w:t>X</w:t>
      </w:r>
      <w:r w:rsidRPr="00A53594">
        <w:rPr>
          <w:rFonts w:ascii="Corbel" w:eastAsia="Corbel" w:hAnsi="Corbel" w:cs="Corbel"/>
          <w:sz w:val="24"/>
        </w:rPr>
        <w:t xml:space="preserve"> zajęcia w formie tradycyjnej  </w:t>
      </w:r>
    </w:p>
    <w:p w:rsidR="006F6A8F" w:rsidRPr="00A53594" w:rsidRDefault="00880054" w:rsidP="00A53594">
      <w:pPr>
        <w:spacing w:after="47" w:line="250" w:lineRule="auto"/>
        <w:rPr>
          <w:rFonts w:ascii="Corbel" w:hAnsi="Corbel"/>
        </w:rPr>
      </w:pPr>
      <w:r w:rsidRPr="00A53594">
        <w:rPr>
          <w:rFonts w:ascii="Corbel" w:eastAsia="MS Gothic" w:hAnsi="Corbel" w:cs="MS Gothic"/>
          <w:sz w:val="24"/>
        </w:rPr>
        <w:t>X</w:t>
      </w:r>
      <w:r w:rsidRPr="00A53594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41" w:line="240" w:lineRule="auto"/>
        <w:ind w:left="10" w:hanging="10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39" w:line="244" w:lineRule="auto"/>
        <w:ind w:left="718" w:hanging="10"/>
      </w:pPr>
      <w:r>
        <w:rPr>
          <w:rFonts w:ascii="Corbel" w:eastAsia="Corbel" w:hAnsi="Corbel" w:cs="Corbel"/>
          <w:b/>
          <w:sz w:val="24"/>
        </w:rPr>
        <w:t xml:space="preserve">EGZAMIN </w:t>
      </w:r>
    </w:p>
    <w:p w:rsidR="006F6A8F" w:rsidRDefault="00880054">
      <w:pPr>
        <w:pStyle w:val="Nagwek3"/>
        <w:spacing w:after="94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6F6A8F" w:rsidRDefault="0088005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28" w:lineRule="auto"/>
        <w:ind w:left="103" w:right="-15" w:hanging="10"/>
      </w:pPr>
      <w:r>
        <w:rPr>
          <w:rFonts w:ascii="Corbel" w:eastAsia="Corbel" w:hAnsi="Corbel" w:cs="Corbel"/>
        </w:rPr>
        <w:t>Znajomość podstawowej terminologii z przedmiotu wiedza o społeczeństwie, znajomość w stopniu podstawowym zagadnień związanych z życiem politycznym i społecznym państwa</w:t>
      </w:r>
      <w:r>
        <w:rPr>
          <w:rFonts w:ascii="Corbel" w:eastAsia="Corbel" w:hAnsi="Corbel" w:cs="Corbel"/>
          <w:sz w:val="24"/>
        </w:rPr>
        <w:t xml:space="preserve"> </w:t>
      </w:r>
    </w:p>
    <w:p w:rsidR="006F6A8F" w:rsidRDefault="006F6A8F">
      <w:pPr>
        <w:spacing w:after="75" w:line="240" w:lineRule="auto"/>
      </w:pPr>
    </w:p>
    <w:p w:rsidR="006F6A8F" w:rsidRDefault="00880054">
      <w:pPr>
        <w:pStyle w:val="Nagwek3"/>
      </w:pPr>
      <w:r>
        <w:rPr>
          <w:sz w:val="24"/>
        </w:rPr>
        <w:lastRenderedPageBreak/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652A14" w:rsidRDefault="00652A14">
      <w:pPr>
        <w:spacing w:after="39" w:line="244" w:lineRule="auto"/>
        <w:ind w:left="423" w:hanging="10"/>
        <w:rPr>
          <w:rFonts w:ascii="Corbel" w:eastAsia="Corbel" w:hAnsi="Corbel" w:cs="Corbel"/>
          <w:b/>
          <w:sz w:val="24"/>
        </w:rPr>
      </w:pP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6F6A8F" w:rsidRDefault="00880054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6F6A8F" w:rsidTr="00A53594">
        <w:trPr>
          <w:trHeight w:val="116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</w:rPr>
              <w:t>Zadaniem głównym jest zdobycie przez studentów wiedzy, umiejętności i kompetencji z zakresu prawoznawstwa oraz zapoznanie z metodami w nim stosowanymi, z podstawowymi konstrukcjami i zasadami prawa uzupełnionymi o zganienia z zakresu problematyki państwa przydatnymi do studiowania nauk prawnych i politologicznych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8"/>
        <w:gridCol w:w="1865"/>
      </w:tblGrid>
      <w:tr w:rsidR="006F6A8F" w:rsidTr="00A53594">
        <w:trPr>
          <w:trHeight w:val="89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F6A8F" w:rsidTr="00A53594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wymienia koncepcje ujmowania roli państwa w życiu społecznym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W04 </w:t>
            </w:r>
          </w:p>
        </w:tc>
      </w:tr>
      <w:tr w:rsidR="006F6A8F" w:rsidTr="00A53594">
        <w:trPr>
          <w:trHeight w:val="30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definiuje teorie o pochodzeniu państwa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W05 </w:t>
            </w:r>
          </w:p>
        </w:tc>
      </w:tr>
      <w:tr w:rsidR="006F6A8F" w:rsidTr="00A53594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rozpoznaje podstawowe pojęcia z zakresu prawoznawstwa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W07 </w:t>
            </w:r>
          </w:p>
        </w:tc>
      </w:tr>
      <w:tr w:rsidR="006F6A8F" w:rsidTr="00A53594">
        <w:trPr>
          <w:trHeight w:val="30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potrafi wskazać cechy, funkcje, typy i formy państwa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U01 </w:t>
            </w:r>
          </w:p>
        </w:tc>
      </w:tr>
      <w:tr w:rsidR="006F6A8F" w:rsidTr="00A53594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rozumie różnice pomiędzy prawem stanowionym i innymi systemami norm społecznych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U11 </w:t>
            </w:r>
          </w:p>
        </w:tc>
      </w:tr>
      <w:tr w:rsidR="006F6A8F" w:rsidTr="00A53594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analizuje udział sektora społecznego w kształtowaniu systemu politycznego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K_U13 </w:t>
            </w:r>
          </w:p>
        </w:tc>
      </w:tr>
      <w:tr w:rsidR="006F6A8F" w:rsidTr="00A53594">
        <w:trPr>
          <w:trHeight w:val="303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docenia społeczną rolę normy prawnej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  <w:tr w:rsidR="006F6A8F" w:rsidTr="00A53594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jest przygotowany do uczestnictwa w tworzeniu aktów prawnych niższej rangi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K_K06 </w:t>
            </w:r>
          </w:p>
        </w:tc>
      </w:tr>
    </w:tbl>
    <w:p w:rsidR="006F6A8F" w:rsidRDefault="00880054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6F6A8F" w:rsidRDefault="00880054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Elementy metodologii prawoznawstwa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Wielopłaszczyznowe badanie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Teorie o pochodzeniu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Podstawowe znaczenia terminu państwo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Cechy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Partie polityczne i grupy nacisku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lastRenderedPageBreak/>
              <w:t xml:space="preserve">Funkcje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Koncepcje ujmowania roli państwa w życiu społecznym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Typ i forma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Aparat państwowy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Organy państwowe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Samorząd terytorialny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Koncepcja demokratycznego państwa prawnego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6F6A8F" w:rsidRDefault="00880054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Prawo stanowione a inne systemy norm społecznych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Norma prawna, jej właściwości i budowa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Przepisy prawne i ich podziały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Budowa aktu normatywnego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Stosunek prawny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Źródła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System źródeł prawa Rzeczypospolitej Polskiej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System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Wykładnia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Stosowanie i obowiązywanie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Praworządność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Różne sposoby pojmowania prawa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842C5" w:rsidRDefault="00880054" w:rsidP="00652A14">
      <w:pPr>
        <w:spacing w:after="39" w:line="244" w:lineRule="auto"/>
        <w:ind w:left="423" w:hanging="1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652A14" w:rsidRPr="00652A14" w:rsidRDefault="00652A14" w:rsidP="00652A14">
      <w:pPr>
        <w:spacing w:after="39" w:line="244" w:lineRule="auto"/>
        <w:ind w:left="423" w:hanging="10"/>
      </w:pPr>
    </w:p>
    <w:p w:rsidR="006F6A8F" w:rsidRDefault="00880054">
      <w:pPr>
        <w:pStyle w:val="Nagwek2"/>
      </w:pPr>
      <w:r>
        <w:rPr>
          <w:b w:val="0"/>
          <w:u w:val="none"/>
        </w:rPr>
        <w:t xml:space="preserve">Wykład: </w:t>
      </w:r>
      <w:r>
        <w:t>wykład problemowy</w:t>
      </w:r>
      <w:r>
        <w:rPr>
          <w:u w:val="none"/>
        </w:rPr>
        <w:t xml:space="preserve"> </w:t>
      </w:r>
    </w:p>
    <w:p w:rsidR="006F6A8F" w:rsidRDefault="00880054">
      <w:pPr>
        <w:pStyle w:val="Nagwek2"/>
      </w:pPr>
      <w:r>
        <w:rPr>
          <w:b w:val="0"/>
          <w:u w:val="none"/>
        </w:rPr>
        <w:t xml:space="preserve">Ćwiczenia: </w:t>
      </w:r>
      <w:r>
        <w:t>analiza tekstów z dyskusją, metoda projektów (projekt badawczy</w:t>
      </w:r>
      <w:r>
        <w:rPr>
          <w:b w:val="0"/>
          <w:i w:val="0"/>
          <w:u w:val="none"/>
        </w:rPr>
        <w:t xml:space="preserve"> </w:t>
      </w:r>
    </w:p>
    <w:p w:rsidR="00A53594" w:rsidRDefault="00A53594">
      <w:pPr>
        <w:spacing w:after="38" w:line="240" w:lineRule="auto"/>
        <w:rPr>
          <w:rFonts w:ascii="Corbel" w:eastAsia="Corbel" w:hAnsi="Corbel" w:cs="Corbel"/>
          <w:b/>
          <w:sz w:val="24"/>
        </w:rPr>
      </w:pPr>
    </w:p>
    <w:p w:rsidR="006F6A8F" w:rsidRDefault="00A535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br w:type="column"/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numPr>
          <w:ilvl w:val="1"/>
          <w:numId w:val="2"/>
        </w:numPr>
        <w:spacing w:after="39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918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413"/>
        <w:gridCol w:w="6237"/>
        <w:gridCol w:w="2268"/>
      </w:tblGrid>
      <w:tr w:rsidR="006F6A8F" w:rsidTr="00BE55A2">
        <w:trPr>
          <w:trHeight w:val="89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spacing w:after="37" w:line="249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ćw, …) </w:t>
            </w:r>
          </w:p>
        </w:tc>
      </w:tr>
      <w:tr w:rsidR="006F6A8F" w:rsidTr="00BE55A2">
        <w:trPr>
          <w:trHeight w:val="595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ind w:left="475" w:right="448" w:hanging="142"/>
            </w:pPr>
            <w:r>
              <w:rPr>
                <w:rFonts w:ascii="Corbel" w:eastAsia="Corbel" w:hAnsi="Corbel" w:cs="Corbel"/>
                <w:sz w:val="24"/>
              </w:rPr>
              <w:t xml:space="preserve">- wyniki testu śródsemestralnego i końcowego; - ocena odpowiedzi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595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ind w:left="475" w:right="448" w:hanging="142"/>
            </w:pPr>
            <w:r>
              <w:rPr>
                <w:rFonts w:ascii="Corbel" w:eastAsia="Corbel" w:hAnsi="Corbel" w:cs="Corbel"/>
                <w:sz w:val="24"/>
              </w:rPr>
              <w:t xml:space="preserve">- wyniki testu śródsemestralnego i końcowego; - ocena odpowiedzi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59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7"/>
              </w:numPr>
              <w:spacing w:after="38" w:line="240" w:lineRule="auto"/>
              <w:ind w:left="475" w:hanging="142"/>
            </w:pPr>
            <w:r>
              <w:rPr>
                <w:rFonts w:ascii="Corbel" w:eastAsia="Corbel" w:hAnsi="Corbel" w:cs="Corbel"/>
                <w:sz w:val="24"/>
              </w:rPr>
              <w:t xml:space="preserve">ocena wypowiedzi studenta podczas zajęć; </w:t>
            </w:r>
          </w:p>
          <w:p w:rsidR="006F6A8F" w:rsidRPr="00BE55A2" w:rsidRDefault="00880054" w:rsidP="00BE55A2">
            <w:pPr>
              <w:numPr>
                <w:ilvl w:val="0"/>
                <w:numId w:val="7"/>
              </w:numPr>
              <w:ind w:left="475" w:hanging="142"/>
            </w:pPr>
            <w:r>
              <w:rPr>
                <w:rFonts w:ascii="Corbel" w:eastAsia="Corbel" w:hAnsi="Corbel" w:cs="Corbel"/>
                <w:sz w:val="24"/>
              </w:rPr>
              <w:t xml:space="preserve">efekty pracy studenta w grupie podczas zajęć; </w:t>
            </w:r>
          </w:p>
          <w:p w:rsidR="00BE55A2" w:rsidRDefault="00BE55A2" w:rsidP="00BE55A2">
            <w:pPr>
              <w:numPr>
                <w:ilvl w:val="0"/>
                <w:numId w:val="7"/>
              </w:numPr>
              <w:ind w:left="475" w:hanging="142"/>
            </w:pPr>
            <w:r>
              <w:rPr>
                <w:rFonts w:ascii="Corbel" w:eastAsia="Corbel" w:hAnsi="Corbel" w:cs="Corbel"/>
                <w:sz w:val="24"/>
              </w:rPr>
              <w:t>ocena odpowiedzi podczas zajęć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147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pStyle w:val="Akapitzlist"/>
              <w:numPr>
                <w:ilvl w:val="0"/>
                <w:numId w:val="26"/>
              </w:numPr>
              <w:spacing w:after="37" w:line="248" w:lineRule="auto"/>
              <w:ind w:left="475" w:hanging="283"/>
            </w:pPr>
            <w:r w:rsidRPr="00BE55A2">
              <w:rPr>
                <w:rFonts w:ascii="Corbel" w:eastAsia="Corbel" w:hAnsi="Corbel" w:cs="Corbel"/>
                <w:sz w:val="24"/>
              </w:rPr>
              <w:t xml:space="preserve">ocena wypowiedzi studenta podczas zajęć (w tym wygłoszonego referatu); </w:t>
            </w:r>
          </w:p>
          <w:p w:rsidR="006F6A8F" w:rsidRDefault="00880054" w:rsidP="00BE55A2">
            <w:pPr>
              <w:pStyle w:val="Akapitzlist"/>
              <w:numPr>
                <w:ilvl w:val="0"/>
                <w:numId w:val="26"/>
              </w:numPr>
              <w:spacing w:after="38" w:line="240" w:lineRule="auto"/>
              <w:ind w:left="475" w:hanging="283"/>
            </w:pPr>
            <w:r w:rsidRPr="00BE55A2"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pStyle w:val="Akapitzlist"/>
              <w:numPr>
                <w:ilvl w:val="0"/>
                <w:numId w:val="26"/>
              </w:numPr>
              <w:ind w:left="475" w:hanging="283"/>
            </w:pPr>
            <w:r w:rsidRPr="00BE55A2">
              <w:rPr>
                <w:rFonts w:ascii="Corbel" w:eastAsia="Corbel" w:hAnsi="Corbel" w:cs="Corbel"/>
                <w:sz w:val="24"/>
              </w:rPr>
              <w:t xml:space="preserve">obserwacja pracy studenta podczas zajęć; - ocena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147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40" w:line="248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studenta podczas zajęć (w tym wygłoszonego referatu);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spacing w:after="38" w:line="24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obserwacja pracy studenta podczas zajęć; - ocena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147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37" w:line="248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studenta podczas zajęć (w tym wygłoszonego referatu);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spacing w:after="38" w:line="24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obserwacja pracy studenta podczas zajęć; - ocena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89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37" w:line="25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i postawy studenta podczas zajęć;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udziału studenta w dyskusji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88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38" w:line="24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i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1"/>
          <w:numId w:val="2"/>
        </w:numPr>
        <w:spacing w:after="39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6F6A8F" w:rsidRDefault="00880054">
      <w:pPr>
        <w:spacing w:after="48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Wykład: sposób: egzamin, forma: pisemny – test, co najmniej w 60% na ocenę pozytywną Ćwiczenia audytoryjne: sposób: zaliczenie, forma: ustalenie oceny zaliczeniowej na podstawie ocen cząstkowych (referat, aktywność na zajęciach, kolokwium –test) </w:t>
      </w:r>
    </w:p>
    <w:p w:rsidR="006F6A8F" w:rsidRDefault="00880054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lastRenderedPageBreak/>
        <w:t xml:space="preserve">CAŁKOWITY NAKŁAD PRACY STUDENTA POTRZEBNY DO OSIĄGNIĘCIA ZAŁOŻONYCH EFEKTÓW W GODZINACH ORAZ PUNKTACH ECTS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98"/>
        <w:gridCol w:w="4425"/>
      </w:tblGrid>
      <w:tr w:rsidR="006F6A8F" w:rsidTr="00652A14">
        <w:trPr>
          <w:trHeight w:val="595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6F6A8F" w:rsidTr="00652A14">
        <w:trPr>
          <w:trHeight w:val="595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right="1316"/>
            </w:pPr>
            <w:r>
              <w:rPr>
                <w:rFonts w:ascii="Corbel" w:eastAsia="Corbel" w:hAnsi="Corbel" w:cs="Corbel"/>
                <w:sz w:val="24"/>
              </w:rPr>
              <w:t>Godziny z harmonogramu</w:t>
            </w:r>
            <w:r w:rsidR="00652A14">
              <w:rPr>
                <w:rFonts w:ascii="Corbel" w:eastAsia="Corbel" w:hAnsi="Corbel" w:cs="Corbe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studiów </w:t>
            </w: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 w:rsidP="00BE55A2">
            <w:pPr>
              <w:jc w:val="center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>55</w:t>
            </w:r>
          </w:p>
        </w:tc>
      </w:tr>
      <w:tr w:rsidR="006F6A8F" w:rsidTr="00652A14">
        <w:trPr>
          <w:trHeight w:val="59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6F6A8F" w:rsidTr="00652A14">
        <w:trPr>
          <w:trHeight w:val="118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75</w:t>
            </w:r>
          </w:p>
        </w:tc>
      </w:tr>
      <w:tr w:rsidR="006F6A8F" w:rsidTr="00652A14">
        <w:trPr>
          <w:trHeight w:val="302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150</w:t>
            </w:r>
          </w:p>
        </w:tc>
      </w:tr>
      <w:tr w:rsidR="006F6A8F" w:rsidTr="00652A14">
        <w:trPr>
          <w:trHeight w:val="305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 w:rsidP="00BE55A2">
            <w:pPr>
              <w:jc w:val="center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6F6A8F" w:rsidRDefault="00880054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6F6A8F" w:rsidRDefault="00880054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6F6A8F" w:rsidRDefault="00880054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6F6A8F" w:rsidTr="00BE55A2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BE55A2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6F6A8F" w:rsidTr="00BE55A2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BE55A2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10" w:type="dxa"/>
          <w:right w:w="66" w:type="dxa"/>
        </w:tblCellMar>
        <w:tblLook w:val="04A0" w:firstRow="1" w:lastRow="0" w:firstColumn="1" w:lastColumn="0" w:noHBand="0" w:noVBand="1"/>
      </w:tblPr>
      <w:tblGrid>
        <w:gridCol w:w="7516"/>
      </w:tblGrid>
      <w:tr w:rsidR="006F6A8F" w:rsidTr="00BE55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>
            <w:pPr>
              <w:spacing w:after="50" w:line="240" w:lineRule="auto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6F6A8F" w:rsidRDefault="00880054">
            <w:pPr>
              <w:spacing w:after="41" w:line="24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i/>
                <w:sz w:val="24"/>
              </w:rPr>
              <w:t>Nauka o państwie i prawie. Wybrane zagadnienia</w:t>
            </w:r>
            <w:r>
              <w:rPr>
                <w:rFonts w:ascii="Corbel" w:eastAsia="Corbel" w:hAnsi="Corbel" w:cs="Corbel"/>
                <w:sz w:val="24"/>
              </w:rPr>
              <w:t xml:space="preserve">, red. S. Grabowska, </w:t>
            </w:r>
          </w:p>
          <w:p w:rsidR="006F6A8F" w:rsidRDefault="00880054">
            <w:pPr>
              <w:spacing w:after="38" w:line="240" w:lineRule="auto"/>
              <w:ind w:left="360"/>
            </w:pPr>
            <w:r>
              <w:rPr>
                <w:rFonts w:ascii="Corbel" w:eastAsia="Corbel" w:hAnsi="Corbel" w:cs="Corbel"/>
                <w:sz w:val="24"/>
              </w:rPr>
              <w:t xml:space="preserve">ISBN 978-83-7996-505-2, Wydawnictwo Uniwersytetu </w:t>
            </w:r>
          </w:p>
          <w:p w:rsidR="006F6A8F" w:rsidRDefault="00880054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 xml:space="preserve">Rzeszowskiego, Rzeszów 2017 </w:t>
            </w:r>
          </w:p>
        </w:tc>
      </w:tr>
      <w:tr w:rsidR="006F6A8F" w:rsidTr="00BE55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>
            <w:pPr>
              <w:spacing w:after="50" w:line="240" w:lineRule="auto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49" w:line="249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Seidler G. L., Groszyk H., Pieniążek A., Wprowadzenie do nauki o państwie i prawie, Lublin 2003,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52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Winczorek P., Nauka o państwie, Wyd. 2, Warszawa 2011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50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Maroń G., Wstęp do prawoznawstwa, Rzeszów 2011, </w:t>
            </w:r>
          </w:p>
          <w:p w:rsidR="006F6A8F" w:rsidRDefault="004C2766">
            <w:pPr>
              <w:numPr>
                <w:ilvl w:val="0"/>
                <w:numId w:val="13"/>
              </w:numPr>
              <w:spacing w:after="52" w:line="240" w:lineRule="auto"/>
              <w:ind w:hanging="360"/>
            </w:pPr>
            <w:hyperlink r:id="rId7">
              <w:r w:rsidR="00880054">
                <w:rPr>
                  <w:rFonts w:ascii="Corbel" w:eastAsia="Corbel" w:hAnsi="Corbel" w:cs="Corbel"/>
                  <w:sz w:val="24"/>
                </w:rPr>
                <w:t>Tokarczyk R.</w:t>
              </w:r>
            </w:hyperlink>
            <w:hyperlink r:id="rId8">
              <w:r w:rsidR="00880054">
                <w:rPr>
                  <w:rFonts w:ascii="Corbel" w:eastAsia="Corbel" w:hAnsi="Corbel" w:cs="Corbel"/>
                  <w:sz w:val="24"/>
                </w:rPr>
                <w:t>,</w:t>
              </w:r>
            </w:hyperlink>
            <w:r w:rsidR="00880054">
              <w:rPr>
                <w:rFonts w:ascii="Corbel" w:eastAsia="Corbel" w:hAnsi="Corbel" w:cs="Corbel"/>
                <w:sz w:val="24"/>
              </w:rPr>
              <w:t xml:space="preserve"> Współczesne kultury prawne, Warszawa 2010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49" w:line="248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Główne kultury prawne współczesnego świata, pod red. H. Rota, Warszawa 1995,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52" w:line="248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Redelbach A., Wstęp do prawoznawstwa. Podstawowe pojęcia nauk o władzy, państwie i prawie w perspektywie unii europejskiej, Toruń 2000, </w:t>
            </w:r>
          </w:p>
          <w:p w:rsidR="006F6A8F" w:rsidRDefault="00880054">
            <w:pPr>
              <w:numPr>
                <w:ilvl w:val="0"/>
                <w:numId w:val="13"/>
              </w:numPr>
              <w:ind w:hanging="360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Elementy nauki o państwie i polityce, </w:t>
            </w:r>
            <w:hyperlink r:id="rId9">
              <w:r>
                <w:rPr>
                  <w:rFonts w:ascii="Corbel" w:eastAsia="Corbel" w:hAnsi="Corbel" w:cs="Corbel"/>
                  <w:sz w:val="24"/>
                </w:rPr>
                <w:t>Dubel L.</w:t>
              </w:r>
            </w:hyperlink>
            <w:hyperlink r:id="rId10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hyperlink r:id="rId11">
              <w:r>
                <w:rPr>
                  <w:rFonts w:ascii="Corbel" w:eastAsia="Corbel" w:hAnsi="Corbel" w:cs="Corbel"/>
                  <w:sz w:val="24"/>
                </w:rPr>
                <w:t xml:space="preserve"> </w:t>
              </w:r>
            </w:hyperlink>
            <w:hyperlink r:id="rId12">
              <w:r>
                <w:rPr>
                  <w:rFonts w:ascii="Corbel" w:eastAsia="Corbel" w:hAnsi="Corbel" w:cs="Corbel"/>
                  <w:sz w:val="24"/>
                </w:rPr>
                <w:t>Kostrubiec J.</w:t>
              </w:r>
            </w:hyperlink>
            <w:hyperlink r:id="rId13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</w:t>
            </w:r>
            <w:hyperlink r:id="rId14">
              <w:r>
                <w:rPr>
                  <w:rFonts w:ascii="Corbel" w:eastAsia="Corbel" w:hAnsi="Corbel" w:cs="Corbel"/>
                  <w:sz w:val="24"/>
                </w:rPr>
                <w:t>Ławnikowicz G.</w:t>
              </w:r>
            </w:hyperlink>
            <w:hyperlink r:id="rId15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hyperlink r:id="rId16">
              <w:r>
                <w:rPr>
                  <w:rFonts w:ascii="Corbel" w:eastAsia="Corbel" w:hAnsi="Corbel" w:cs="Corbel"/>
                  <w:sz w:val="24"/>
                </w:rPr>
                <w:t xml:space="preserve"> </w:t>
              </w:r>
            </w:hyperlink>
            <w:hyperlink r:id="rId17">
              <w:r>
                <w:rPr>
                  <w:rFonts w:ascii="Corbel" w:eastAsia="Corbel" w:hAnsi="Corbel" w:cs="Corbel"/>
                  <w:sz w:val="24"/>
                </w:rPr>
                <w:t>Markwart Z.</w:t>
              </w:r>
            </w:hyperlink>
            <w:hyperlink r:id="rId18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Wolters Kluwer Polska Sp. Z O.O., Warszawa 2011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6F6A8F" w:rsidRDefault="00BE55A2">
      <w:pPr>
        <w:spacing w:after="47" w:line="250" w:lineRule="auto"/>
        <w:ind w:left="370" w:hanging="10"/>
      </w:pPr>
      <w:r w:rsidRPr="00CC4448">
        <w:rPr>
          <w:noProof/>
          <w:position w:val="-114"/>
        </w:rPr>
        <w:drawing>
          <wp:anchor distT="0" distB="0" distL="114300" distR="114300" simplePos="0" relativeHeight="251658240" behindDoc="0" locked="0" layoutInCell="1" allowOverlap="1" wp14:anchorId="0228A566" wp14:editId="6C5DDC25">
            <wp:simplePos x="0" y="0"/>
            <wp:positionH relativeFrom="margin">
              <wp:align>right</wp:align>
            </wp:positionH>
            <wp:positionV relativeFrom="paragraph">
              <wp:posOffset>187325</wp:posOffset>
            </wp:positionV>
            <wp:extent cx="1289050" cy="803275"/>
            <wp:effectExtent l="0" t="0" r="6350" b="0"/>
            <wp:wrapNone/>
            <wp:docPr id="1" name="Picture 30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94" name="Picture 30494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0054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6F6A8F" w:rsidRDefault="00880054">
      <w:pPr>
        <w:spacing w:line="240" w:lineRule="auto"/>
      </w:pPr>
      <w:r>
        <w:rPr>
          <w:rFonts w:ascii="Corbel" w:eastAsia="Corbel" w:hAnsi="Corbel" w:cs="Corbel"/>
          <w:b/>
        </w:rPr>
        <w:t xml:space="preserve"> </w:t>
      </w: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 w:rsidP="00CC4448">
      <w:pPr>
        <w:spacing w:after="241" w:line="305" w:lineRule="auto"/>
        <w:ind w:left="10" w:hanging="10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</w:r>
    </w:p>
    <w:sectPr w:rsidR="006F6A8F"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766" w:rsidRDefault="004C2766">
      <w:pPr>
        <w:spacing w:line="240" w:lineRule="auto"/>
      </w:pPr>
      <w:r>
        <w:separator/>
      </w:r>
    </w:p>
  </w:endnote>
  <w:endnote w:type="continuationSeparator" w:id="0">
    <w:p w:rsidR="004C2766" w:rsidRDefault="004C27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766" w:rsidRDefault="004C2766">
      <w:pPr>
        <w:spacing w:line="271" w:lineRule="auto"/>
      </w:pPr>
      <w:r>
        <w:separator/>
      </w:r>
    </w:p>
  </w:footnote>
  <w:footnote w:type="continuationSeparator" w:id="0">
    <w:p w:rsidR="004C2766" w:rsidRDefault="004C2766">
      <w:pPr>
        <w:spacing w:line="271" w:lineRule="auto"/>
      </w:pPr>
      <w:r>
        <w:continuationSeparator/>
      </w:r>
    </w:p>
  </w:footnote>
  <w:footnote w:id="1">
    <w:p w:rsidR="006F6A8F" w:rsidRDefault="00880054">
      <w:pPr>
        <w:pStyle w:val="footnotedescription"/>
        <w:spacing w:line="271" w:lineRule="auto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85F45"/>
    <w:multiLevelType w:val="hybridMultilevel"/>
    <w:tmpl w:val="5F8282F0"/>
    <w:lvl w:ilvl="0" w:tplc="C89C8850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C198C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E4B64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FA54D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20719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4A12AA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E8CDFA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0A348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20B5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F9197C"/>
    <w:multiLevelType w:val="hybridMultilevel"/>
    <w:tmpl w:val="A094C3BE"/>
    <w:lvl w:ilvl="0" w:tplc="CEF2CBA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8665C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1AED26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12857C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96ECC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685CE0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0F0B8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966E6A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5A0838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6C0BCE"/>
    <w:multiLevelType w:val="hybridMultilevel"/>
    <w:tmpl w:val="3A2049F4"/>
    <w:lvl w:ilvl="0" w:tplc="6E4A8270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F498D2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A78AC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6A5440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9E88D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B612D2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58A70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148636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36158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1F5394"/>
    <w:multiLevelType w:val="hybridMultilevel"/>
    <w:tmpl w:val="2B107534"/>
    <w:lvl w:ilvl="0" w:tplc="B246D0A6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7CCB04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DA28B2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184858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887A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ADD4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6CCA0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346810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60665E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C91099"/>
    <w:multiLevelType w:val="hybridMultilevel"/>
    <w:tmpl w:val="FF82D61A"/>
    <w:lvl w:ilvl="0" w:tplc="378E9E4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625262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84B70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B680A2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56A234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78B1E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E8ADA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29CC6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72E26C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D013A6"/>
    <w:multiLevelType w:val="hybridMultilevel"/>
    <w:tmpl w:val="D8B8C114"/>
    <w:lvl w:ilvl="0" w:tplc="B8809DC0">
      <w:start w:val="1"/>
      <w:numFmt w:val="bullet"/>
      <w:lvlText w:val="-"/>
      <w:lvlJc w:val="left"/>
      <w:pPr>
        <w:ind w:left="12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D80680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E641B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F4DC2E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D223B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920D88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54594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A658A6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2127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57374"/>
    <w:multiLevelType w:val="multilevel"/>
    <w:tmpl w:val="DF1E02FE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DED2BF7"/>
    <w:multiLevelType w:val="hybridMultilevel"/>
    <w:tmpl w:val="D43CAE0E"/>
    <w:lvl w:ilvl="0" w:tplc="C1404EB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E07ED0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EC77C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A47F26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A8AA7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345150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AE34E4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A02C5E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18BA3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2F07D9"/>
    <w:multiLevelType w:val="hybridMultilevel"/>
    <w:tmpl w:val="950EB554"/>
    <w:lvl w:ilvl="0" w:tplc="EEFE2E9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065D9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1830E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00BD12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2812D6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2044A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26E02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820E6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607D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EA2A52"/>
    <w:multiLevelType w:val="hybridMultilevel"/>
    <w:tmpl w:val="94EA3BEC"/>
    <w:lvl w:ilvl="0" w:tplc="17208DA4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DA241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24BA1E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8AC45C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E87FA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0293A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6ABE4C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40B7E0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C034C6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E81601"/>
    <w:multiLevelType w:val="hybridMultilevel"/>
    <w:tmpl w:val="BDB0ACB8"/>
    <w:lvl w:ilvl="0" w:tplc="815626C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E49490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ECF8A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CA056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CAA9AA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B4AA80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DAF68C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AA339A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6293D8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E49332D"/>
    <w:multiLevelType w:val="hybridMultilevel"/>
    <w:tmpl w:val="16A40682"/>
    <w:lvl w:ilvl="0" w:tplc="2932EF52">
      <w:start w:val="3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702234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0A3E56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723CCE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5EB11E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7C5D2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FCF0D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CEBBC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2ACE7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E0456E"/>
    <w:multiLevelType w:val="multilevel"/>
    <w:tmpl w:val="7CE853F0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5653FB"/>
    <w:multiLevelType w:val="hybridMultilevel"/>
    <w:tmpl w:val="27486704"/>
    <w:lvl w:ilvl="0" w:tplc="95DE08BA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C2416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189722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807DD0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80C66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8869D6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6A4B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041B0E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667BF4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E44959"/>
    <w:multiLevelType w:val="hybridMultilevel"/>
    <w:tmpl w:val="28A46790"/>
    <w:lvl w:ilvl="0" w:tplc="5946456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482CE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C299B2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1CD08A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8289B8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1E77DA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C0FA3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8E3A60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A8534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B57433"/>
    <w:multiLevelType w:val="hybridMultilevel"/>
    <w:tmpl w:val="4BDCA568"/>
    <w:lvl w:ilvl="0" w:tplc="238C382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500858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F04D7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16639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7CA87E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0AD83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DCEF9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8C2E46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02328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7636ADC"/>
    <w:multiLevelType w:val="hybridMultilevel"/>
    <w:tmpl w:val="8A94C37A"/>
    <w:lvl w:ilvl="0" w:tplc="C9C03DF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6E881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A0EA4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8EDD4A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B6BBA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52523C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C484A2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C7C3C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FABC18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861D6A"/>
    <w:multiLevelType w:val="multilevel"/>
    <w:tmpl w:val="4E487EAE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E5F5497"/>
    <w:multiLevelType w:val="hybridMultilevel"/>
    <w:tmpl w:val="CA32648A"/>
    <w:lvl w:ilvl="0" w:tplc="73BC6506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683252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6CDDFE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C62496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38BFE2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E84F94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44EC08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BC44D2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54AD2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12956BC"/>
    <w:multiLevelType w:val="hybridMultilevel"/>
    <w:tmpl w:val="7BF24EC8"/>
    <w:lvl w:ilvl="0" w:tplc="B8809DC0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C2F0E"/>
    <w:multiLevelType w:val="hybridMultilevel"/>
    <w:tmpl w:val="B2A0360E"/>
    <w:lvl w:ilvl="0" w:tplc="12D86E7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6606BA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8E558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4002B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BCD652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3274B4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9436BA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9052BE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AC505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EE4F8A"/>
    <w:multiLevelType w:val="hybridMultilevel"/>
    <w:tmpl w:val="30126BE8"/>
    <w:lvl w:ilvl="0" w:tplc="1946EE96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A01A02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8AB2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68506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2210E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DCC3BC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F838F6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E052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82088C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DEA76F5"/>
    <w:multiLevelType w:val="hybridMultilevel"/>
    <w:tmpl w:val="F0FCAF1E"/>
    <w:lvl w:ilvl="0" w:tplc="BB567106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AA9C16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1289F8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BEF476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261D4E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34CAFE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B2855A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06119C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44CD8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F5721F7"/>
    <w:multiLevelType w:val="hybridMultilevel"/>
    <w:tmpl w:val="54E42DAA"/>
    <w:lvl w:ilvl="0" w:tplc="22F68AF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028CF6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E293C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D0B40E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BCDD22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E0532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E68E88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C4A8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CCC0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4343B7F"/>
    <w:multiLevelType w:val="hybridMultilevel"/>
    <w:tmpl w:val="64629580"/>
    <w:lvl w:ilvl="0" w:tplc="CFDE2A3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F2CB38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BE5136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461F2A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5AB91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7074E4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2F492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A07654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9EDDDA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5A91473"/>
    <w:multiLevelType w:val="hybridMultilevel"/>
    <w:tmpl w:val="4B8A4158"/>
    <w:lvl w:ilvl="0" w:tplc="B8809DC0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E2B33"/>
    <w:multiLevelType w:val="hybridMultilevel"/>
    <w:tmpl w:val="0CC09820"/>
    <w:lvl w:ilvl="0" w:tplc="71789C50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60903E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6714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A6ECA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0152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0C9D2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6FE5A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36AC9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2C55C8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6"/>
  </w:num>
  <w:num w:numId="3">
    <w:abstractNumId w:val="3"/>
  </w:num>
  <w:num w:numId="4">
    <w:abstractNumId w:val="12"/>
  </w:num>
  <w:num w:numId="5">
    <w:abstractNumId w:val="11"/>
  </w:num>
  <w:num w:numId="6">
    <w:abstractNumId w:val="17"/>
  </w:num>
  <w:num w:numId="7">
    <w:abstractNumId w:val="5"/>
  </w:num>
  <w:num w:numId="8">
    <w:abstractNumId w:val="22"/>
  </w:num>
  <w:num w:numId="9">
    <w:abstractNumId w:val="2"/>
  </w:num>
  <w:num w:numId="10">
    <w:abstractNumId w:val="1"/>
  </w:num>
  <w:num w:numId="11">
    <w:abstractNumId w:val="16"/>
  </w:num>
  <w:num w:numId="12">
    <w:abstractNumId w:val="14"/>
  </w:num>
  <w:num w:numId="13">
    <w:abstractNumId w:val="15"/>
  </w:num>
  <w:num w:numId="14">
    <w:abstractNumId w:val="23"/>
  </w:num>
  <w:num w:numId="15">
    <w:abstractNumId w:val="24"/>
  </w:num>
  <w:num w:numId="16">
    <w:abstractNumId w:val="9"/>
  </w:num>
  <w:num w:numId="17">
    <w:abstractNumId w:val="0"/>
  </w:num>
  <w:num w:numId="18">
    <w:abstractNumId w:val="10"/>
  </w:num>
  <w:num w:numId="19">
    <w:abstractNumId w:val="8"/>
  </w:num>
  <w:num w:numId="20">
    <w:abstractNumId w:val="13"/>
  </w:num>
  <w:num w:numId="21">
    <w:abstractNumId w:val="20"/>
  </w:num>
  <w:num w:numId="22">
    <w:abstractNumId w:val="18"/>
  </w:num>
  <w:num w:numId="23">
    <w:abstractNumId w:val="7"/>
  </w:num>
  <w:num w:numId="24">
    <w:abstractNumId w:val="21"/>
  </w:num>
  <w:num w:numId="25">
    <w:abstractNumId w:val="4"/>
  </w:num>
  <w:num w:numId="26">
    <w:abstractNumId w:val="19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A8F"/>
    <w:rsid w:val="00195456"/>
    <w:rsid w:val="00236786"/>
    <w:rsid w:val="0024558C"/>
    <w:rsid w:val="00254404"/>
    <w:rsid w:val="004432CD"/>
    <w:rsid w:val="004C2766"/>
    <w:rsid w:val="00502362"/>
    <w:rsid w:val="00504F25"/>
    <w:rsid w:val="005A2C2C"/>
    <w:rsid w:val="006037F4"/>
    <w:rsid w:val="0063614C"/>
    <w:rsid w:val="00652A14"/>
    <w:rsid w:val="00696F4B"/>
    <w:rsid w:val="006F6A8F"/>
    <w:rsid w:val="00723E0E"/>
    <w:rsid w:val="00880054"/>
    <w:rsid w:val="0090342E"/>
    <w:rsid w:val="00A17D69"/>
    <w:rsid w:val="00A53594"/>
    <w:rsid w:val="00A61F7F"/>
    <w:rsid w:val="00B6058B"/>
    <w:rsid w:val="00BD2491"/>
    <w:rsid w:val="00BE55A2"/>
    <w:rsid w:val="00C94704"/>
    <w:rsid w:val="00CC4448"/>
    <w:rsid w:val="00D842C5"/>
    <w:rsid w:val="00ED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B75A3"/>
  <w15:docId w15:val="{CE6EF408-A6C1-458D-81D9-8622F48D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5" w:line="240" w:lineRule="auto"/>
      <w:ind w:left="10" w:right="-15" w:hanging="10"/>
      <w:jc w:val="center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6" w:line="240" w:lineRule="auto"/>
      <w:ind w:left="-5" w:right="-15" w:hanging="10"/>
      <w:outlineLvl w:val="1"/>
    </w:pPr>
    <w:rPr>
      <w:rFonts w:ascii="Corbel" w:eastAsia="Corbel" w:hAnsi="Corbel" w:cs="Corbel"/>
      <w:b/>
      <w:i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i/>
      <w:color w:val="000000"/>
      <w:sz w:val="24"/>
      <w:u w:val="single"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5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E55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55A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5A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zy/Tokarczyk-Roman" TargetMode="External"/><Relationship Id="rId13" Type="http://schemas.openxmlformats.org/officeDocument/2006/relationships/hyperlink" Target="http://www.naukowa.pl/autor/Kostrubiec-Jaros%C5%82aw/66118" TargetMode="External"/><Relationship Id="rId18" Type="http://schemas.openxmlformats.org/officeDocument/2006/relationships/hyperlink" Target="http://www.naukowa.pl/autor/Markwart-Zbigniew/68459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naukowa.pl/autorzy/Tokarczyk-Roman" TargetMode="External"/><Relationship Id="rId12" Type="http://schemas.openxmlformats.org/officeDocument/2006/relationships/hyperlink" Target="http://www.naukowa.pl/autor/Kostrubiec-Jaros%C5%82aw/66118" TargetMode="External"/><Relationship Id="rId17" Type="http://schemas.openxmlformats.org/officeDocument/2006/relationships/hyperlink" Target="http://www.naukowa.pl/autor/Markwart-Zbigniew/6845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ukowa.pl/autor/Markwart-Zbigniew/68459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ukowa.pl/autor/Kostrubiec-Jaros%C5%82aw/661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ukowa.pl/autor/%C5%81awnikowicz-Grzegorz/65389" TargetMode="External"/><Relationship Id="rId10" Type="http://schemas.openxmlformats.org/officeDocument/2006/relationships/hyperlink" Target="http://www.naukowa.pl/autor/Dubel-Lech/49860" TargetMode="Externa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naukowa.pl/autor/Dubel-Lech/49860" TargetMode="External"/><Relationship Id="rId14" Type="http://schemas.openxmlformats.org/officeDocument/2006/relationships/hyperlink" Target="http://www.naukowa.pl/autor/%C5%81awnikowicz-Grzegorz/6538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1127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</dc:creator>
  <cp:keywords/>
  <cp:lastModifiedBy>Anna Pikus</cp:lastModifiedBy>
  <cp:revision>19</cp:revision>
  <dcterms:created xsi:type="dcterms:W3CDTF">2020-10-29T18:39:00Z</dcterms:created>
  <dcterms:modified xsi:type="dcterms:W3CDTF">2024-09-13T09:13:00Z</dcterms:modified>
</cp:coreProperties>
</file>